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579BE0E">
      <w:pPr>
        <w:pStyle w:val="2"/>
        <w:bidi w:val="0"/>
        <w:rPr>
          <w:rFonts w:hint="eastAsia"/>
        </w:rPr>
      </w:pPr>
      <w:r>
        <w:rPr>
          <w:rFonts w:hint="eastAsia"/>
        </w:rPr>
        <w:t>关山万千重</w:t>
      </w:r>
    </w:p>
    <w:p w14:paraId="7012372C">
      <w:pPr>
        <w:rPr>
          <w:rFonts w:hint="eastAsia"/>
        </w:rPr>
      </w:pPr>
      <w:r>
        <w:rPr>
          <w:rFonts w:hint="eastAsia"/>
        </w:rPr>
        <w:t>来自中南海的一封沉甸甸的贺信，成为首届大国工匠创新交流大会的高光时刻，更让千百万优秀技术工人感受到最深切的关怀。</w:t>
      </w:r>
    </w:p>
    <w:p w14:paraId="4936D7DA">
      <w:pPr>
        <w:rPr>
          <w:rFonts w:hint="eastAsia"/>
        </w:rPr>
      </w:pPr>
      <w:r>
        <w:rPr>
          <w:rFonts w:hint="eastAsia"/>
        </w:rPr>
        <w:t>在给中国劳动关系学院劳模本科班学员回信4年以后，习近平总书记在今年“五一”前夕致信祝贺首届大国工匠创新交流大会举办，称赞技术工人队伍是支撑中国制造、中国创造的重要力量。</w:t>
      </w:r>
    </w:p>
    <w:p w14:paraId="25DA7920">
      <w:pPr>
        <w:rPr>
          <w:rFonts w:hint="eastAsia"/>
        </w:rPr>
      </w:pPr>
      <w:r>
        <w:rPr>
          <w:rFonts w:hint="eastAsia"/>
        </w:rPr>
        <w:t>292个字的贺信，字字千钧。大会开幕式上，全国人大常委会副委员长、中华全国总工会主席王东明宣读了这封贺信。北京主会场和全国各地81个分会场里，每一位聆听贺信的人都感受到温暖和力量。</w:t>
      </w:r>
    </w:p>
    <w:p w14:paraId="421CCC58">
      <w:pPr>
        <w:rPr>
          <w:rFonts w:hint="eastAsia"/>
        </w:rPr>
      </w:pPr>
      <w:r>
        <w:rPr>
          <w:rFonts w:hint="eastAsia"/>
        </w:rPr>
        <w:t>贺信宣读的时候，我和《中国工人》的工作团队正在深圳会展中心外面等待。因为北京突发的疫情，以近乎强行突击的方式完成3D沉浸式巡馆摄制后，从北京来到深圳的工作团队再也没有被允许进入1.8万平方米的大会展区，足足准备了两个月的导播和主持人成了重点防范对象，一位家住北京朝阳区附近的同伴甚至被送到当地的集中隔离点。</w:t>
      </w:r>
    </w:p>
    <w:p w14:paraId="4FE94C07">
      <w:pPr>
        <w:rPr>
          <w:rFonts w:hint="eastAsia"/>
        </w:rPr>
      </w:pPr>
      <w:r>
        <w:rPr>
          <w:rFonts w:hint="eastAsia"/>
        </w:rPr>
        <w:t>但是，北京主会场弥漫的振奋和荣耀，鼓舞着千里之外的我们去面对各种复杂的不确定性—按时上线3DVR智慧展馆，应变完成3天全程大会直播。130万条职工网友的互动留言，挤爆技能强国-全国产业工人学习社区平台的评论区，彰显着首届大国工匠创新交流大会的巨大影响力。</w:t>
      </w:r>
      <w:bookmarkStart w:id="0" w:name="_GoBack"/>
      <w:bookmarkEnd w:id="0"/>
    </w:p>
    <w:p w14:paraId="7083C10F">
      <w:pPr>
        <w:rPr>
          <w:rFonts w:hint="eastAsia"/>
        </w:rPr>
      </w:pPr>
      <w:r>
        <w:rPr>
          <w:rFonts w:hint="eastAsia"/>
        </w:rPr>
        <w:t>虚惊一场，久别重逢，失而复得，通常被称为人生的三大幸运之事。在我看来，如果放在更大的人生格局里，更幸运的是能够和最有智慧的人成为朋友，能够从最有力量的人身上汲取激情，能够在影响时代与社会的关键节点上，出一份微薄之力，发一缕萤火之光。</w:t>
      </w:r>
    </w:p>
    <w:p w14:paraId="0097F685">
      <w:pPr>
        <w:rPr>
          <w:rFonts w:hint="eastAsia"/>
        </w:rPr>
      </w:pPr>
      <w:r>
        <w:rPr>
          <w:rFonts w:hint="eastAsia"/>
        </w:rPr>
        <w:t>疫情反复带来的阴错阳差，让《中国工人》成为首届大国工匠创新交流大会的参与者，从3DVR展馆到全程24小时直播，简直可以用“天选打工人”来比喻。线头多得数不过来，年轻的团队忍不住哭了一次又一次。变化多得猝不及防，即便是经历过大事的人也经历过从梦中惊醒。</w:t>
      </w:r>
    </w:p>
    <w:p w14:paraId="7E76BC9C">
      <w:pPr>
        <w:rPr>
          <w:rFonts w:hint="eastAsia"/>
        </w:rPr>
      </w:pPr>
      <w:r>
        <w:rPr>
          <w:rFonts w:hint="eastAsia"/>
        </w:rPr>
        <w:t>艰难时刻，支撑我们坚持到底的是那些来自亿万劳动者的力量。巨晓林、高凤林专程来到“中国工人蓝沙发”特别节目的现场，直播间里的互动留言出现了更多优秀工匠的名字。尽管疫情防控把现场观众压缩到4000人的规模，工匠红地毯和工匠技能秀也被取消，但是所有交流区的搭建依然一丝不苟，800余件现场实物有序就位，550位工匠的事迹熠熠生辉。</w:t>
      </w:r>
    </w:p>
    <w:p w14:paraId="7BE20787">
      <w:pPr>
        <w:rPr>
          <w:rFonts w:hint="eastAsia"/>
        </w:rPr>
      </w:pPr>
      <w:r>
        <w:rPr>
          <w:rFonts w:hint="eastAsia"/>
        </w:rPr>
        <w:t>为技术工人举办创新交流大会，当属新中国的第一次。这样的尊崇之举，既是中国工会的创新而为，也是中国工会的使命延续，就像1920年沪西小沙渡工人学校的烛光，就像1932年苏区工人改良斗笠的热情，就像1952年全国工会扫除文盲的运动，就像1983年振兴中华的职工读书竞赛，就像2016年开始叫响做实的“大国工匠”品牌，注定将要融入中国工人阶级进步壮大的历史长河。</w:t>
      </w:r>
    </w:p>
    <w:p w14:paraId="57B5B313">
      <w:pPr>
        <w:rPr>
          <w:rFonts w:hint="eastAsia"/>
        </w:rPr>
      </w:pPr>
      <w:r>
        <w:rPr>
          <w:rFonts w:hint="eastAsia"/>
        </w:rPr>
        <w:t>时光川流，传统不息。这一次的大国工匠创新交流大会，选择深圳举办象征着工人阶级壮阔成长，采用线上办展则象征着工人阶级走向智慧时代的未来。一代人有一代人的使命，时代的接力棒就这样传到新一代产业工人的手中。</w:t>
      </w:r>
    </w:p>
    <w:p w14:paraId="25B38865">
      <w:pPr>
        <w:rPr>
          <w:rFonts w:hint="eastAsia"/>
        </w:rPr>
      </w:pPr>
      <w:r>
        <w:rPr>
          <w:rFonts w:hint="eastAsia"/>
        </w:rPr>
        <w:t>关山万千重，山高人为峰。</w:t>
      </w:r>
    </w:p>
    <w:p w14:paraId="7ADF51A1">
      <w:pPr>
        <w:rPr>
          <w:rFonts w:hint="eastAsia"/>
        </w:rPr>
      </w:pPr>
      <w:r>
        <w:rPr>
          <w:rFonts w:hint="eastAsia"/>
        </w:rPr>
        <w:t>唯有奋斗的征途，已经树起通往明天的路标。</w:t>
      </w:r>
    </w:p>
    <w:p w14:paraId="32D5505E">
      <w:r>
        <w:rPr>
          <w:rFonts w:hint="eastAsia"/>
        </w:rPr>
        <w:t>让我们一起出发，拥抱充满希望的星辰大海。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汉仪书宋二KW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704020202090204"/>
    <w:charset w:val="01"/>
    <w:family w:val="swiss"/>
    <w:pitch w:val="default"/>
    <w:sig w:usb0="E0000AFF" w:usb1="00007843" w:usb2="00000001" w:usb3="00000000" w:csb0="400001BF" w:csb1="DFF70000"/>
  </w:font>
  <w:font w:name="黑体">
    <w:altName w:val="汉仪中黑KW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409020205090404"/>
    <w:charset w:val="01"/>
    <w:family w:val="modern"/>
    <w:pitch w:val="default"/>
    <w:sig w:usb0="E0000AFF" w:usb1="40007843" w:usb2="00000001" w:usb3="00000000" w:csb0="400001BF" w:csb1="DFF70000"/>
  </w:font>
  <w:font w:name="Symbol">
    <w:altName w:val="Kingsoft Sign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Helvetica Neue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汉仪书宋二KW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Helvetica Neue">
    <w:panose1 w:val="02000503000000020004"/>
    <w:charset w:val="00"/>
    <w:family w:val="auto"/>
    <w:pitch w:val="default"/>
    <w:sig w:usb0="E50002FF" w:usb1="500079DB" w:usb2="00000010" w:usb3="00000000" w:csb0="00000000" w:csb1="00000000"/>
  </w:font>
  <w:font w:name="汉仪中黑KW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Kingsoft Sign">
    <w:panose1 w:val="05050102010706020507"/>
    <w:charset w:val="00"/>
    <w:family w:val="auto"/>
    <w:pitch w:val="default"/>
    <w:sig w:usb0="00000000" w:usb1="10000000" w:usb2="0000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9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FFC9363"/>
    <w:rsid w:val="7FFC93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keepNext/>
      <w:keepLines/>
      <w:spacing w:before="340" w:beforeLines="0" w:beforeAutospacing="0" w:after="330" w:afterLines="0" w:afterAutospacing="0" w:line="576" w:lineRule="auto"/>
      <w:outlineLvl w:val="0"/>
    </w:pPr>
    <w:rPr>
      <w:b/>
      <w:kern w:val="44"/>
      <w:sz w:val="44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12</TotalTime>
  <ScaleCrop>false</ScaleCrop>
  <LinksUpToDate>false</LinksUpToDate>
  <CharactersWithSpaces>0</CharactersWithSpaces>
  <Application>WPS Office_12.1.26016.26016_F1E327BC-269C-435d-A152-05C5408002CA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2026-06-23T11:21:00Z</dcterms:created>
  <dc:creator>jiaojiao</dc:creator>
  <cp:lastModifiedBy>jiaojiao</cp:lastModifiedBy>
  <dcterms:modified xsi:type="dcterms:W3CDTF">2026-06-23T11:36:49Z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2052-12.1.26016.26016</vt:lpwstr>
  </property>
  <property fmtid="{D5CDD505-2E9C-101B-9397-08002B2CF9AE}" pid="3" name="ICV">
    <vt:lpwstr>F93B6D0F46287532AAFB396AE51C8D71_41</vt:lpwstr>
  </property>
</Properties>
</file>